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2D33" w14:textId="77777777" w:rsidR="00603EEE" w:rsidRPr="00603EEE" w:rsidRDefault="00603EEE" w:rsidP="00603EEE">
      <w:pPr>
        <w:spacing w:line="228" w:lineRule="auto"/>
        <w:ind w:left="1416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935" distR="120015" simplePos="0" relativeHeight="251659264" behindDoc="0" locked="0" layoutInCell="1" allowOverlap="1" wp14:anchorId="4D0565A1" wp14:editId="6318A841">
            <wp:simplePos x="0" y="0"/>
            <wp:positionH relativeFrom="column">
              <wp:posOffset>6654</wp:posOffset>
            </wp:positionH>
            <wp:positionV relativeFrom="paragraph">
              <wp:posOffset>11431</wp:posOffset>
            </wp:positionV>
            <wp:extent cx="652007" cy="774092"/>
            <wp:effectExtent l="19050" t="0" r="0" b="0"/>
            <wp:wrapNone/>
            <wp:docPr id="4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73" cy="77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JAVNA VATROGASNA POSTROJBA GRADA CRIKVENICE</w:t>
      </w:r>
    </w:p>
    <w:p w14:paraId="27DECF80" w14:textId="77777777" w:rsidR="00603EEE" w:rsidRDefault="00603EEE" w:rsidP="00603EEE">
      <w:pPr>
        <w:spacing w:line="228" w:lineRule="auto"/>
        <w:ind w:left="14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51260 CRIKVENICA                              Vinodolska ulica br. 16</w:t>
      </w:r>
    </w:p>
    <w:p w14:paraId="29CB3067" w14:textId="77777777" w:rsidR="00603EEE" w:rsidRDefault="00603EEE" w:rsidP="00603EEE">
      <w:pPr>
        <w:spacing w:line="228" w:lineRule="auto"/>
        <w:ind w:left="14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051/241631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telefax 051/242039</w:t>
      </w:r>
    </w:p>
    <w:p w14:paraId="730C9D28" w14:textId="77777777" w:rsidR="009E6F4C" w:rsidRPr="009E6F4C" w:rsidRDefault="009E6F4C" w:rsidP="009E6F4C">
      <w:pPr>
        <w:tabs>
          <w:tab w:val="left" w:pos="1870"/>
        </w:tabs>
        <w:ind w:left="1418"/>
        <w:jc w:val="center"/>
        <w:rPr>
          <w:rFonts w:ascii="Arial" w:eastAsia="Calibri" w:hAnsi="Arial" w:cs="Arial"/>
          <w:b/>
          <w:lang w:eastAsia="en-US"/>
        </w:rPr>
      </w:pPr>
      <w:r w:rsidRPr="009E6F4C">
        <w:rPr>
          <w:rFonts w:ascii="Arial" w:eastAsia="Calibri" w:hAnsi="Arial" w:cs="Arial"/>
          <w:b/>
          <w:lang w:eastAsia="en-US"/>
        </w:rPr>
        <w:t>info</w:t>
      </w:r>
      <w:r w:rsidRPr="009E6F4C">
        <w:rPr>
          <w:rFonts w:ascii="Arial" w:hAnsi="Arial" w:cs="Arial"/>
          <w:b/>
          <w:lang w:eastAsia="en-US"/>
        </w:rPr>
        <w:t>@</w:t>
      </w:r>
      <w:r w:rsidRPr="009E6F4C">
        <w:rPr>
          <w:rFonts w:ascii="Arial" w:eastAsia="Calibri" w:hAnsi="Arial" w:cs="Arial"/>
          <w:b/>
          <w:lang w:eastAsia="en-US"/>
        </w:rPr>
        <w:t>jvp</w:t>
      </w:r>
      <w:r w:rsidRPr="009E6F4C">
        <w:rPr>
          <w:rFonts w:ascii="Arial" w:hAnsi="Arial" w:cs="Arial"/>
          <w:b/>
          <w:lang w:eastAsia="en-US"/>
        </w:rPr>
        <w:t>-</w:t>
      </w:r>
      <w:r w:rsidRPr="009E6F4C">
        <w:rPr>
          <w:rFonts w:ascii="Arial" w:eastAsia="Calibri" w:hAnsi="Arial" w:cs="Arial"/>
          <w:b/>
          <w:lang w:eastAsia="en-US"/>
        </w:rPr>
        <w:t>crikvenica.hr</w:t>
      </w:r>
    </w:p>
    <w:p w14:paraId="45F5FB25" w14:textId="77777777" w:rsidR="00603EEE" w:rsidRDefault="008A44BD" w:rsidP="00604FD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BAC7D" wp14:editId="29152050">
                <wp:simplePos x="0" y="0"/>
                <wp:positionH relativeFrom="column">
                  <wp:posOffset>-25400</wp:posOffset>
                </wp:positionH>
                <wp:positionV relativeFrom="paragraph">
                  <wp:posOffset>127000</wp:posOffset>
                </wp:positionV>
                <wp:extent cx="5983605" cy="0"/>
                <wp:effectExtent l="7620" t="7620" r="9525" b="11430"/>
                <wp:wrapNone/>
                <wp:docPr id="1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0C1F7" id="Ravni poveznik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0pt" to="469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" strokeweight=".26mm">
                <v:fill o:detectmouseclick="t"/>
                <v:stroke joinstyle="miter"/>
              </v:line>
            </w:pict>
          </mc:Fallback>
        </mc:AlternateContent>
      </w:r>
    </w:p>
    <w:p w14:paraId="08B09EC6" w14:textId="4EFF17AC" w:rsidR="009E32EB" w:rsidRPr="009E32EB" w:rsidRDefault="009E32EB" w:rsidP="009E32EB">
      <w:pPr>
        <w:spacing w:line="228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E32EB">
        <w:rPr>
          <w:rFonts w:ascii="Arial" w:eastAsiaTheme="minorEastAsia" w:hAnsi="Arial" w:cs="Arial"/>
          <w:sz w:val="22"/>
          <w:szCs w:val="22"/>
        </w:rPr>
        <w:t>Klasa:112-01</w:t>
      </w:r>
      <w:r w:rsidR="005C17AF">
        <w:rPr>
          <w:rFonts w:ascii="Arial" w:eastAsiaTheme="minorEastAsia" w:hAnsi="Arial" w:cs="Arial"/>
          <w:sz w:val="22"/>
          <w:szCs w:val="22"/>
        </w:rPr>
        <w:t>-01</w:t>
      </w:r>
      <w:r w:rsidRPr="009E32EB">
        <w:rPr>
          <w:rFonts w:ascii="Arial" w:eastAsiaTheme="minorEastAsia" w:hAnsi="Arial" w:cs="Arial"/>
          <w:sz w:val="22"/>
          <w:szCs w:val="22"/>
        </w:rPr>
        <w:t>/2</w:t>
      </w:r>
      <w:r w:rsidR="007C5A43">
        <w:rPr>
          <w:rFonts w:ascii="Arial" w:eastAsiaTheme="minorEastAsia" w:hAnsi="Arial" w:cs="Arial"/>
          <w:sz w:val="22"/>
          <w:szCs w:val="22"/>
        </w:rPr>
        <w:t>4</w:t>
      </w:r>
      <w:r w:rsidRPr="009E32EB">
        <w:rPr>
          <w:rFonts w:ascii="Arial" w:eastAsiaTheme="minorEastAsia" w:hAnsi="Arial" w:cs="Arial"/>
          <w:sz w:val="22"/>
          <w:szCs w:val="22"/>
        </w:rPr>
        <w:t>-0</w:t>
      </w:r>
      <w:r w:rsidR="007C5A43">
        <w:rPr>
          <w:rFonts w:ascii="Arial" w:eastAsiaTheme="minorEastAsia" w:hAnsi="Arial" w:cs="Arial"/>
          <w:sz w:val="22"/>
          <w:szCs w:val="22"/>
        </w:rPr>
        <w:t>3</w:t>
      </w:r>
    </w:p>
    <w:p w14:paraId="7AC7CDB8" w14:textId="3D876E1A" w:rsidR="009E32EB" w:rsidRPr="009E32EB" w:rsidRDefault="009E32EB" w:rsidP="009E32EB">
      <w:pPr>
        <w:spacing w:line="228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Ur.broj:2107-1-13/</w:t>
      </w:r>
      <w:r w:rsidR="007C5A43">
        <w:rPr>
          <w:rFonts w:ascii="Arial" w:eastAsiaTheme="minorEastAsia" w:hAnsi="Arial" w:cs="Arial"/>
          <w:sz w:val="22"/>
          <w:szCs w:val="22"/>
        </w:rPr>
        <w:t>4</w:t>
      </w:r>
      <w:r>
        <w:rPr>
          <w:rFonts w:ascii="Arial" w:eastAsiaTheme="minorEastAsia" w:hAnsi="Arial" w:cs="Arial"/>
          <w:sz w:val="22"/>
          <w:szCs w:val="22"/>
        </w:rPr>
        <w:t>-2</w:t>
      </w:r>
      <w:r w:rsidR="007C5A43">
        <w:rPr>
          <w:rFonts w:ascii="Arial" w:eastAsiaTheme="minorEastAsia" w:hAnsi="Arial" w:cs="Arial"/>
          <w:sz w:val="22"/>
          <w:szCs w:val="22"/>
        </w:rPr>
        <w:t>4</w:t>
      </w:r>
      <w:r w:rsidR="005C17AF">
        <w:rPr>
          <w:rFonts w:ascii="Arial" w:eastAsiaTheme="minorEastAsia" w:hAnsi="Arial" w:cs="Arial"/>
          <w:sz w:val="22"/>
          <w:szCs w:val="22"/>
        </w:rPr>
        <w:t>-</w:t>
      </w:r>
      <w:r w:rsidR="007C5A43">
        <w:rPr>
          <w:rFonts w:ascii="Arial" w:eastAsiaTheme="minorEastAsia" w:hAnsi="Arial" w:cs="Arial"/>
          <w:sz w:val="22"/>
          <w:szCs w:val="22"/>
        </w:rPr>
        <w:t>05</w:t>
      </w:r>
    </w:p>
    <w:p w14:paraId="5E2C0A19" w14:textId="4215FC1E" w:rsidR="009E32EB" w:rsidRPr="009E32EB" w:rsidRDefault="009E32EB" w:rsidP="009E32EB">
      <w:pPr>
        <w:spacing w:line="228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E32EB">
        <w:rPr>
          <w:rFonts w:ascii="Arial" w:eastAsiaTheme="minorEastAsia" w:hAnsi="Arial" w:cs="Arial"/>
          <w:sz w:val="22"/>
          <w:szCs w:val="22"/>
        </w:rPr>
        <w:t xml:space="preserve">Crikvenica, </w:t>
      </w:r>
      <w:r w:rsidR="007C5A43">
        <w:rPr>
          <w:rFonts w:ascii="Arial" w:eastAsiaTheme="minorEastAsia" w:hAnsi="Arial" w:cs="Arial"/>
          <w:sz w:val="22"/>
          <w:szCs w:val="22"/>
        </w:rPr>
        <w:t>18</w:t>
      </w:r>
      <w:r w:rsidRPr="009E32EB">
        <w:rPr>
          <w:rFonts w:ascii="Arial" w:eastAsiaTheme="minorEastAsia" w:hAnsi="Arial" w:cs="Arial"/>
          <w:sz w:val="22"/>
          <w:szCs w:val="22"/>
        </w:rPr>
        <w:t>.</w:t>
      </w:r>
      <w:r w:rsidR="007C5A43">
        <w:rPr>
          <w:rFonts w:ascii="Arial" w:eastAsiaTheme="minorEastAsia" w:hAnsi="Arial" w:cs="Arial"/>
          <w:sz w:val="22"/>
          <w:szCs w:val="22"/>
        </w:rPr>
        <w:t>04</w:t>
      </w:r>
      <w:r w:rsidRPr="009E32EB">
        <w:rPr>
          <w:rFonts w:ascii="Arial" w:eastAsiaTheme="minorEastAsia" w:hAnsi="Arial" w:cs="Arial"/>
          <w:sz w:val="22"/>
          <w:szCs w:val="22"/>
        </w:rPr>
        <w:t>.202</w:t>
      </w:r>
      <w:r w:rsidR="007C5A43">
        <w:rPr>
          <w:rFonts w:ascii="Arial" w:eastAsiaTheme="minorEastAsia" w:hAnsi="Arial" w:cs="Arial"/>
          <w:sz w:val="22"/>
          <w:szCs w:val="22"/>
        </w:rPr>
        <w:t>4</w:t>
      </w:r>
      <w:r w:rsidRPr="009E32EB">
        <w:rPr>
          <w:rFonts w:ascii="Arial" w:eastAsiaTheme="minorEastAsia" w:hAnsi="Arial" w:cs="Arial"/>
          <w:sz w:val="22"/>
          <w:szCs w:val="22"/>
        </w:rPr>
        <w:t>. godine</w:t>
      </w:r>
    </w:p>
    <w:p w14:paraId="5A8C3D78" w14:textId="77777777" w:rsidR="00603EEE" w:rsidRDefault="00603EEE" w:rsidP="00604FDA">
      <w:pPr>
        <w:ind w:firstLine="284"/>
        <w:rPr>
          <w:rFonts w:ascii="Arial" w:hAnsi="Arial" w:cs="Arial"/>
          <w:sz w:val="22"/>
          <w:szCs w:val="22"/>
        </w:rPr>
      </w:pPr>
    </w:p>
    <w:p w14:paraId="511EFD02" w14:textId="77777777" w:rsidR="00603EEE" w:rsidRDefault="00603EEE" w:rsidP="00603EEE">
      <w:pPr>
        <w:rPr>
          <w:rFonts w:ascii="Arial" w:hAnsi="Arial" w:cs="Arial"/>
          <w:sz w:val="22"/>
          <w:szCs w:val="22"/>
        </w:rPr>
      </w:pPr>
    </w:p>
    <w:p w14:paraId="2CDD1C74" w14:textId="1C2CEC0F" w:rsidR="007711BF" w:rsidRPr="00B25826" w:rsidRDefault="0036413D" w:rsidP="00B25826">
      <w:pPr>
        <w:ind w:firstLine="567"/>
        <w:jc w:val="both"/>
      </w:pPr>
      <w:r w:rsidRPr="00B4138E">
        <w:rPr>
          <w:rFonts w:ascii="Arial" w:hAnsi="Arial" w:cs="Arial"/>
          <w:sz w:val="22"/>
          <w:szCs w:val="22"/>
        </w:rPr>
        <w:t>Na temelju članka 51.</w:t>
      </w:r>
      <w:r w:rsidR="00604FDA" w:rsidRPr="00B4138E">
        <w:rPr>
          <w:rFonts w:ascii="Arial" w:hAnsi="Arial" w:cs="Arial"/>
          <w:sz w:val="22"/>
          <w:szCs w:val="22"/>
        </w:rPr>
        <w:t xml:space="preserve"> </w:t>
      </w:r>
      <w:r w:rsidRPr="00B4138E">
        <w:rPr>
          <w:rFonts w:ascii="Arial" w:hAnsi="Arial" w:cs="Arial"/>
          <w:sz w:val="22"/>
          <w:szCs w:val="22"/>
        </w:rPr>
        <w:t>Zakona o vatrogastvu („Narodne novine“br. 125/19</w:t>
      </w:r>
      <w:r w:rsidR="005C17AF">
        <w:rPr>
          <w:rFonts w:ascii="Arial" w:hAnsi="Arial" w:cs="Arial"/>
          <w:sz w:val="22"/>
          <w:szCs w:val="22"/>
        </w:rPr>
        <w:t xml:space="preserve"> i 114/22</w:t>
      </w:r>
      <w:r w:rsidRPr="00B4138E">
        <w:rPr>
          <w:rFonts w:ascii="Arial" w:hAnsi="Arial" w:cs="Arial"/>
          <w:sz w:val="22"/>
          <w:szCs w:val="22"/>
        </w:rPr>
        <w:t>)</w:t>
      </w:r>
      <w:r w:rsidR="00B25826">
        <w:rPr>
          <w:rStyle w:val="CommentReference"/>
          <w:rFonts w:ascii="Arial" w:hAnsi="Arial" w:cs="Arial"/>
          <w:sz w:val="22"/>
          <w:szCs w:val="22"/>
        </w:rPr>
        <w:t>,</w:t>
      </w:r>
      <w:r w:rsidR="00B25826">
        <w:rPr>
          <w:rFonts w:ascii="Arial" w:hAnsi="Arial" w:cs="Arial"/>
          <w:sz w:val="22"/>
          <w:szCs w:val="22"/>
        </w:rPr>
        <w:t xml:space="preserve"> Pravilnika o klasifikaciji radnih mjesta profesionalnih vatrogasaca, mjerilima za njihovo utvrđivanje i koeficijentima složenosti poslova (NN 46/23), članka 16. Statuta Javne vatrogasne postrojbe Grada Crikvenice te Pravilnika o unutarnjoj organizaciji i sistematizaciji radnih mjesta u Javnoj vatrogasnoj postrojbi Grada Crikvenice</w:t>
      </w:r>
      <w:r w:rsidR="00B25826" w:rsidRPr="00B4138E">
        <w:rPr>
          <w:rFonts w:ascii="Arial" w:hAnsi="Arial" w:cs="Arial"/>
          <w:sz w:val="22"/>
          <w:szCs w:val="22"/>
        </w:rPr>
        <w:t xml:space="preserve"> </w:t>
      </w:r>
      <w:r w:rsidRPr="00B4138E">
        <w:rPr>
          <w:rFonts w:ascii="Arial" w:hAnsi="Arial" w:cs="Arial"/>
          <w:sz w:val="22"/>
          <w:szCs w:val="22"/>
        </w:rPr>
        <w:t xml:space="preserve">i Odluke </w:t>
      </w:r>
      <w:r w:rsidR="007C5A43">
        <w:rPr>
          <w:rFonts w:ascii="Arial" w:hAnsi="Arial" w:cs="Arial"/>
          <w:sz w:val="22"/>
          <w:szCs w:val="22"/>
        </w:rPr>
        <w:t>Zapovjednika</w:t>
      </w:r>
      <w:r w:rsidRPr="00B4138E">
        <w:rPr>
          <w:rFonts w:ascii="Arial" w:hAnsi="Arial" w:cs="Arial"/>
          <w:sz w:val="22"/>
          <w:szCs w:val="22"/>
        </w:rPr>
        <w:t xml:space="preserve"> Javne vatrogasne postrojbe Grada Crikvenice</w:t>
      </w:r>
      <w:r w:rsidR="00B4138E">
        <w:rPr>
          <w:rFonts w:ascii="Arial" w:hAnsi="Arial" w:cs="Arial"/>
          <w:sz w:val="22"/>
          <w:szCs w:val="22"/>
        </w:rPr>
        <w:t xml:space="preserve"> ( u daljnjem tekstu: JVP Crikvenica )</w:t>
      </w:r>
      <w:r w:rsidRPr="00B4138E">
        <w:rPr>
          <w:rFonts w:ascii="Arial" w:hAnsi="Arial" w:cs="Arial"/>
          <w:sz w:val="22"/>
          <w:szCs w:val="22"/>
        </w:rPr>
        <w:t xml:space="preserve"> od </w:t>
      </w:r>
      <w:r w:rsidR="0056069C">
        <w:rPr>
          <w:rFonts w:ascii="Arial" w:hAnsi="Arial" w:cs="Arial"/>
          <w:sz w:val="22"/>
          <w:szCs w:val="22"/>
        </w:rPr>
        <w:t>0</w:t>
      </w:r>
      <w:r w:rsidR="007C5A43">
        <w:rPr>
          <w:rFonts w:ascii="Arial" w:hAnsi="Arial" w:cs="Arial"/>
          <w:sz w:val="22"/>
          <w:szCs w:val="22"/>
        </w:rPr>
        <w:t>8</w:t>
      </w:r>
      <w:r w:rsidR="00604FDA" w:rsidRPr="00B4138E">
        <w:rPr>
          <w:rFonts w:ascii="Arial" w:hAnsi="Arial" w:cs="Arial"/>
          <w:sz w:val="22"/>
          <w:szCs w:val="22"/>
        </w:rPr>
        <w:t xml:space="preserve">. </w:t>
      </w:r>
      <w:r w:rsidR="007C5A43">
        <w:rPr>
          <w:rFonts w:ascii="Arial" w:hAnsi="Arial" w:cs="Arial"/>
          <w:sz w:val="22"/>
          <w:szCs w:val="22"/>
        </w:rPr>
        <w:t>travnja</w:t>
      </w:r>
      <w:r w:rsidR="00604FDA" w:rsidRPr="00B4138E">
        <w:rPr>
          <w:rFonts w:ascii="Arial" w:hAnsi="Arial" w:cs="Arial"/>
          <w:sz w:val="22"/>
          <w:szCs w:val="22"/>
        </w:rPr>
        <w:t xml:space="preserve"> 202</w:t>
      </w:r>
      <w:r w:rsidR="007C5A43">
        <w:rPr>
          <w:rFonts w:ascii="Arial" w:hAnsi="Arial" w:cs="Arial"/>
          <w:sz w:val="22"/>
          <w:szCs w:val="22"/>
        </w:rPr>
        <w:t>4</w:t>
      </w:r>
      <w:r w:rsidRPr="00B4138E">
        <w:rPr>
          <w:rFonts w:ascii="Arial" w:hAnsi="Arial" w:cs="Arial"/>
          <w:sz w:val="22"/>
          <w:szCs w:val="22"/>
        </w:rPr>
        <w:t>.</w:t>
      </w:r>
      <w:r w:rsidR="00604FDA" w:rsidRPr="00B4138E">
        <w:rPr>
          <w:rFonts w:ascii="Arial" w:hAnsi="Arial" w:cs="Arial"/>
          <w:sz w:val="22"/>
          <w:szCs w:val="22"/>
        </w:rPr>
        <w:t xml:space="preserve"> godine</w:t>
      </w:r>
      <w:r w:rsidRPr="00B4138E">
        <w:rPr>
          <w:rFonts w:ascii="Arial" w:hAnsi="Arial" w:cs="Arial"/>
          <w:sz w:val="22"/>
          <w:szCs w:val="22"/>
        </w:rPr>
        <w:t>,</w:t>
      </w:r>
      <w:r w:rsidR="00604FDA" w:rsidRPr="00B4138E">
        <w:rPr>
          <w:rFonts w:ascii="Arial" w:hAnsi="Arial" w:cs="Arial"/>
          <w:sz w:val="22"/>
          <w:szCs w:val="22"/>
        </w:rPr>
        <w:t xml:space="preserve"> </w:t>
      </w:r>
      <w:r w:rsidRPr="00B4138E">
        <w:rPr>
          <w:rFonts w:ascii="Arial" w:hAnsi="Arial" w:cs="Arial"/>
          <w:sz w:val="22"/>
          <w:szCs w:val="22"/>
        </w:rPr>
        <w:t>Povjerenstvo za provedbu natječaja za prijam</w:t>
      </w:r>
      <w:r w:rsidR="00604FDA" w:rsidRPr="00B4138E">
        <w:rPr>
          <w:rFonts w:ascii="Arial" w:hAnsi="Arial" w:cs="Arial"/>
          <w:sz w:val="22"/>
          <w:szCs w:val="22"/>
        </w:rPr>
        <w:t xml:space="preserve"> u rad</w:t>
      </w:r>
      <w:r w:rsidR="009E32EB" w:rsidRPr="00B4138E">
        <w:rPr>
          <w:rFonts w:ascii="Arial" w:hAnsi="Arial" w:cs="Arial"/>
          <w:sz w:val="22"/>
          <w:szCs w:val="22"/>
        </w:rPr>
        <w:t>ni odnos na radno mjesto</w:t>
      </w:r>
      <w:r w:rsidR="0056069C">
        <w:rPr>
          <w:rFonts w:ascii="Arial" w:hAnsi="Arial" w:cs="Arial"/>
          <w:sz w:val="22"/>
          <w:szCs w:val="22"/>
        </w:rPr>
        <w:t xml:space="preserve"> „Vatrogasac“</w:t>
      </w:r>
      <w:r w:rsidR="00B25826">
        <w:rPr>
          <w:rFonts w:ascii="Arial" w:hAnsi="Arial" w:cs="Arial"/>
          <w:sz w:val="22"/>
          <w:szCs w:val="22"/>
        </w:rPr>
        <w:t xml:space="preserve"> (KLASA: 112-01-01/2</w:t>
      </w:r>
      <w:r w:rsidR="007C5A43">
        <w:rPr>
          <w:rFonts w:ascii="Arial" w:hAnsi="Arial" w:cs="Arial"/>
          <w:sz w:val="22"/>
          <w:szCs w:val="22"/>
        </w:rPr>
        <w:t>4</w:t>
      </w:r>
      <w:r w:rsidR="00B25826">
        <w:rPr>
          <w:rFonts w:ascii="Arial" w:hAnsi="Arial" w:cs="Arial"/>
          <w:sz w:val="22"/>
          <w:szCs w:val="22"/>
        </w:rPr>
        <w:t>-0</w:t>
      </w:r>
      <w:r w:rsidR="007C5A43">
        <w:rPr>
          <w:rFonts w:ascii="Arial" w:hAnsi="Arial" w:cs="Arial"/>
          <w:sz w:val="22"/>
          <w:szCs w:val="22"/>
        </w:rPr>
        <w:t>3</w:t>
      </w:r>
      <w:r w:rsidR="00B25826">
        <w:rPr>
          <w:rFonts w:ascii="Arial" w:hAnsi="Arial" w:cs="Arial"/>
          <w:sz w:val="22"/>
          <w:szCs w:val="22"/>
        </w:rPr>
        <w:t>;</w:t>
      </w:r>
      <w:r w:rsidR="00B25826" w:rsidRPr="00B25826">
        <w:rPr>
          <w:rFonts w:ascii="Arial" w:hAnsi="Arial" w:cs="Arial"/>
          <w:sz w:val="22"/>
          <w:szCs w:val="22"/>
        </w:rPr>
        <w:t xml:space="preserve"> </w:t>
      </w:r>
      <w:r w:rsidR="00B25826">
        <w:rPr>
          <w:rFonts w:ascii="Arial" w:hAnsi="Arial" w:cs="Arial"/>
          <w:sz w:val="22"/>
          <w:szCs w:val="22"/>
        </w:rPr>
        <w:t>UR.BROJ :2107-1-13/</w:t>
      </w:r>
      <w:r w:rsidR="007C5A43">
        <w:rPr>
          <w:rFonts w:ascii="Arial" w:hAnsi="Arial" w:cs="Arial"/>
          <w:sz w:val="22"/>
          <w:szCs w:val="22"/>
        </w:rPr>
        <w:t>1</w:t>
      </w:r>
      <w:r w:rsidR="00B25826">
        <w:rPr>
          <w:rFonts w:ascii="Arial" w:hAnsi="Arial" w:cs="Arial"/>
          <w:sz w:val="22"/>
          <w:szCs w:val="22"/>
        </w:rPr>
        <w:t>-2</w:t>
      </w:r>
      <w:r w:rsidR="007C5A43">
        <w:rPr>
          <w:rFonts w:ascii="Arial" w:hAnsi="Arial" w:cs="Arial"/>
          <w:sz w:val="22"/>
          <w:szCs w:val="22"/>
        </w:rPr>
        <w:t>4</w:t>
      </w:r>
      <w:r w:rsidR="00B25826">
        <w:rPr>
          <w:rFonts w:ascii="Arial" w:hAnsi="Arial" w:cs="Arial"/>
          <w:sz w:val="22"/>
          <w:szCs w:val="22"/>
        </w:rPr>
        <w:t>-03)</w:t>
      </w:r>
      <w:r w:rsidR="009E32EB" w:rsidRPr="00B4138E">
        <w:rPr>
          <w:rFonts w:ascii="Arial" w:hAnsi="Arial" w:cs="Arial"/>
          <w:sz w:val="22"/>
          <w:szCs w:val="22"/>
        </w:rPr>
        <w:t xml:space="preserve"> dana </w:t>
      </w:r>
      <w:r w:rsidR="007C5A43">
        <w:rPr>
          <w:rFonts w:ascii="Arial" w:hAnsi="Arial" w:cs="Arial"/>
          <w:sz w:val="22"/>
          <w:szCs w:val="22"/>
        </w:rPr>
        <w:t>18</w:t>
      </w:r>
      <w:r w:rsidR="009E32EB" w:rsidRPr="00B4138E">
        <w:rPr>
          <w:rFonts w:ascii="Arial" w:hAnsi="Arial" w:cs="Arial"/>
          <w:sz w:val="22"/>
          <w:szCs w:val="22"/>
        </w:rPr>
        <w:t xml:space="preserve">. </w:t>
      </w:r>
      <w:r w:rsidR="007C5A43">
        <w:rPr>
          <w:rFonts w:ascii="Arial" w:hAnsi="Arial" w:cs="Arial"/>
          <w:sz w:val="22"/>
          <w:szCs w:val="22"/>
        </w:rPr>
        <w:t>travnja</w:t>
      </w:r>
      <w:r w:rsidR="00604FDA" w:rsidRPr="00B4138E">
        <w:rPr>
          <w:rFonts w:ascii="Arial" w:hAnsi="Arial" w:cs="Arial"/>
          <w:sz w:val="22"/>
          <w:szCs w:val="22"/>
        </w:rPr>
        <w:t xml:space="preserve"> 202</w:t>
      </w:r>
      <w:r w:rsidR="007C5A43">
        <w:rPr>
          <w:rFonts w:ascii="Arial" w:hAnsi="Arial" w:cs="Arial"/>
          <w:sz w:val="22"/>
          <w:szCs w:val="22"/>
        </w:rPr>
        <w:t>4</w:t>
      </w:r>
      <w:r w:rsidRPr="00B4138E">
        <w:rPr>
          <w:rFonts w:ascii="Arial" w:hAnsi="Arial" w:cs="Arial"/>
          <w:sz w:val="22"/>
          <w:szCs w:val="22"/>
        </w:rPr>
        <w:t>. godine objavljuje slijedeću</w:t>
      </w:r>
    </w:p>
    <w:p w14:paraId="3999691B" w14:textId="77777777" w:rsidR="007711BF" w:rsidRPr="00B4138E" w:rsidRDefault="007711BF" w:rsidP="00604FDA">
      <w:pPr>
        <w:ind w:firstLine="284"/>
        <w:rPr>
          <w:rFonts w:ascii="Arial" w:hAnsi="Arial" w:cs="Arial"/>
          <w:sz w:val="22"/>
          <w:szCs w:val="22"/>
        </w:rPr>
      </w:pPr>
    </w:p>
    <w:p w14:paraId="4270B44F" w14:textId="7E51FBB2" w:rsidR="007711BF" w:rsidRPr="00B4138E" w:rsidRDefault="0056069C" w:rsidP="00DF5458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LISTU KANDIDATA</w:t>
      </w:r>
      <w:r w:rsidR="00604D6B">
        <w:rPr>
          <w:rFonts w:ascii="Arial" w:hAnsi="Arial" w:cs="Arial"/>
          <w:b/>
          <w:sz w:val="22"/>
          <w:szCs w:val="22"/>
        </w:rPr>
        <w:t>/KANDIDATKINJA</w:t>
      </w:r>
      <w:r>
        <w:rPr>
          <w:rFonts w:ascii="Arial" w:hAnsi="Arial" w:cs="Arial"/>
          <w:b/>
          <w:sz w:val="22"/>
          <w:szCs w:val="22"/>
        </w:rPr>
        <w:t xml:space="preserve"> KOJI ZADOVOLJAVAJU FORMALNE UVJETE NATJEČAJA </w:t>
      </w:r>
    </w:p>
    <w:p w14:paraId="78C20E8A" w14:textId="3145E419" w:rsidR="007711BF" w:rsidRDefault="007711BF" w:rsidP="00604FDA">
      <w:pPr>
        <w:rPr>
          <w:rFonts w:ascii="Arial" w:hAnsi="Arial" w:cs="Arial"/>
          <w:sz w:val="22"/>
          <w:szCs w:val="22"/>
        </w:rPr>
      </w:pPr>
    </w:p>
    <w:p w14:paraId="34F22F2B" w14:textId="74930DAD" w:rsidR="00B25826" w:rsidRDefault="00B25826" w:rsidP="00604F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kandidata</w:t>
      </w:r>
      <w:r w:rsidR="00604D6B">
        <w:rPr>
          <w:rFonts w:ascii="Arial" w:hAnsi="Arial" w:cs="Arial"/>
          <w:sz w:val="22"/>
          <w:szCs w:val="22"/>
        </w:rPr>
        <w:t>/kandidatkinja</w:t>
      </w:r>
      <w:r>
        <w:rPr>
          <w:rFonts w:ascii="Arial" w:hAnsi="Arial" w:cs="Arial"/>
          <w:sz w:val="22"/>
          <w:szCs w:val="22"/>
        </w:rPr>
        <w:t xml:space="preserve"> koji zadovoljavaju formalne uvjete Natječaja za radno mjesto „Vatrogasac“ objavljenog na oglasnoj ploči i web stranicama Javne vatrogasne postrojbe Grada Crikvenice te na Hrvatskom zavodu za zapošljavanje dana </w:t>
      </w:r>
      <w:r w:rsidR="007C5A43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.0</w:t>
      </w:r>
      <w:r w:rsidR="007C5A4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</w:t>
      </w:r>
      <w:r w:rsidR="007C5A4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.g. sa rokom za podnošenje prijava na Natječaj </w:t>
      </w:r>
      <w:r w:rsidR="007C5A43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.0</w:t>
      </w:r>
      <w:r w:rsidR="007C5A4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</w:t>
      </w:r>
      <w:r w:rsidR="007C5A4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.g.</w:t>
      </w:r>
      <w:r w:rsidR="00604D6B">
        <w:rPr>
          <w:rFonts w:ascii="Arial" w:hAnsi="Arial" w:cs="Arial"/>
          <w:sz w:val="22"/>
          <w:szCs w:val="22"/>
        </w:rPr>
        <w:t xml:space="preserve"> te kandidata</w:t>
      </w:r>
      <w:r w:rsidR="00DF5458">
        <w:rPr>
          <w:rFonts w:ascii="Arial" w:hAnsi="Arial" w:cs="Arial"/>
          <w:sz w:val="22"/>
          <w:szCs w:val="22"/>
        </w:rPr>
        <w:t>/kandidatkinja koji će biti</w:t>
      </w:r>
      <w:r w:rsidR="00604D6B">
        <w:rPr>
          <w:rFonts w:ascii="Arial" w:hAnsi="Arial" w:cs="Arial"/>
          <w:sz w:val="22"/>
          <w:szCs w:val="22"/>
        </w:rPr>
        <w:t xml:space="preserve"> pozvani na prethodnu provjeru znanja i sposobnosti:</w:t>
      </w:r>
    </w:p>
    <w:p w14:paraId="7A379AEC" w14:textId="77777777" w:rsidR="00604D6B" w:rsidRDefault="00604D6B" w:rsidP="00604FDA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6481" w:type="dxa"/>
        <w:tblLook w:val="04A0" w:firstRow="1" w:lastRow="0" w:firstColumn="1" w:lastColumn="0" w:noHBand="0" w:noVBand="1"/>
      </w:tblPr>
      <w:tblGrid>
        <w:gridCol w:w="1324"/>
        <w:gridCol w:w="5157"/>
      </w:tblGrid>
      <w:tr w:rsidR="005260F7" w14:paraId="33CCDE61" w14:textId="77777777" w:rsidTr="005260F7">
        <w:trPr>
          <w:trHeight w:val="447"/>
        </w:trPr>
        <w:tc>
          <w:tcPr>
            <w:tcW w:w="1324" w:type="dxa"/>
          </w:tcPr>
          <w:p w14:paraId="573A06F8" w14:textId="2D5AB633" w:rsidR="005260F7" w:rsidRDefault="005260F7" w:rsidP="00604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5157" w:type="dxa"/>
          </w:tcPr>
          <w:p w14:paraId="682A3E5E" w14:textId="2D534BF6" w:rsidR="005260F7" w:rsidRDefault="005260F7" w:rsidP="00604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</w:tr>
      <w:tr w:rsidR="005260F7" w14:paraId="5523B239" w14:textId="77777777" w:rsidTr="005260F7">
        <w:trPr>
          <w:trHeight w:val="447"/>
        </w:trPr>
        <w:tc>
          <w:tcPr>
            <w:tcW w:w="1324" w:type="dxa"/>
          </w:tcPr>
          <w:p w14:paraId="557BEEED" w14:textId="1F3B8B20" w:rsidR="005260F7" w:rsidRDefault="005260F7" w:rsidP="00604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57" w:type="dxa"/>
          </w:tcPr>
          <w:p w14:paraId="0E89E313" w14:textId="385346C0" w:rsidR="005260F7" w:rsidRDefault="005260F7" w:rsidP="005260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C5A4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C5A4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2F2F00A" w14:textId="77777777" w:rsidR="00604D6B" w:rsidRDefault="00604D6B" w:rsidP="00604FDA">
      <w:pPr>
        <w:rPr>
          <w:rFonts w:ascii="Arial" w:hAnsi="Arial" w:cs="Arial"/>
          <w:sz w:val="22"/>
          <w:szCs w:val="22"/>
        </w:rPr>
      </w:pPr>
    </w:p>
    <w:p w14:paraId="4163EF2B" w14:textId="77777777" w:rsidR="00604D6B" w:rsidRDefault="00604D6B" w:rsidP="00604FDA">
      <w:pPr>
        <w:rPr>
          <w:rFonts w:ascii="Arial" w:hAnsi="Arial" w:cs="Arial"/>
          <w:sz w:val="22"/>
          <w:szCs w:val="22"/>
        </w:rPr>
      </w:pPr>
    </w:p>
    <w:p w14:paraId="3DB68BD8" w14:textId="330A12B2" w:rsidR="00604D6B" w:rsidRDefault="00604D6B" w:rsidP="00604F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Prethodna provjera znanja i sposobnosti provodi se u cilju ocijene sposobnosti kandidata/kandidatkinja koji ispunjavaju formalne uvjete za prijam u radni odnos na radno mjesto „Vatrogasac“.</w:t>
      </w:r>
      <w:r w:rsidR="00DF5458">
        <w:rPr>
          <w:rFonts w:ascii="Arial" w:hAnsi="Arial" w:cs="Arial"/>
          <w:sz w:val="22"/>
          <w:szCs w:val="22"/>
        </w:rPr>
        <w:t xml:space="preserve"> </w:t>
      </w:r>
      <w:r w:rsidR="00DE625C">
        <w:rPr>
          <w:rFonts w:ascii="Arial" w:hAnsi="Arial" w:cs="Arial"/>
          <w:sz w:val="22"/>
          <w:szCs w:val="22"/>
        </w:rPr>
        <w:t>U</w:t>
      </w:r>
      <w:r w:rsidR="00DF5458">
        <w:rPr>
          <w:rFonts w:ascii="Arial" w:hAnsi="Arial" w:cs="Arial"/>
          <w:sz w:val="22"/>
          <w:szCs w:val="22"/>
        </w:rPr>
        <w:t>pute</w:t>
      </w:r>
      <w:r w:rsidR="00DE625C">
        <w:rPr>
          <w:rFonts w:ascii="Arial" w:hAnsi="Arial" w:cs="Arial"/>
          <w:sz w:val="22"/>
          <w:szCs w:val="22"/>
        </w:rPr>
        <w:t xml:space="preserve"> </w:t>
      </w:r>
      <w:r w:rsidR="008E5B2C">
        <w:rPr>
          <w:rFonts w:ascii="Arial" w:hAnsi="Arial" w:cs="Arial"/>
          <w:sz w:val="22"/>
          <w:szCs w:val="22"/>
        </w:rPr>
        <w:t>i poziv</w:t>
      </w:r>
      <w:r w:rsidR="00DF5458">
        <w:rPr>
          <w:rFonts w:ascii="Arial" w:hAnsi="Arial" w:cs="Arial"/>
          <w:sz w:val="22"/>
          <w:szCs w:val="22"/>
        </w:rPr>
        <w:t xml:space="preserve"> u svezi prethodne provjere znanja i sposobnosti kandidati/kandidatkinje dobiti će elektroničkim</w:t>
      </w:r>
      <w:r w:rsidR="005260F7">
        <w:rPr>
          <w:rFonts w:ascii="Arial" w:hAnsi="Arial" w:cs="Arial"/>
          <w:sz w:val="22"/>
          <w:szCs w:val="22"/>
        </w:rPr>
        <w:t xml:space="preserve"> i telefonskim </w:t>
      </w:r>
      <w:r w:rsidR="00DF5458">
        <w:rPr>
          <w:rFonts w:ascii="Arial" w:hAnsi="Arial" w:cs="Arial"/>
          <w:sz w:val="22"/>
          <w:szCs w:val="22"/>
        </w:rPr>
        <w:t>putem najmanje tri dana prije održavanja prethodne provjere znanja i testiranja.</w:t>
      </w:r>
    </w:p>
    <w:p w14:paraId="35DF1739" w14:textId="039F6DBE" w:rsidR="00DE625C" w:rsidRPr="005260F7" w:rsidRDefault="00DE625C" w:rsidP="00DE625C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260F7">
        <w:rPr>
          <w:rFonts w:ascii="Arial" w:hAnsi="Arial" w:cs="Arial"/>
          <w:bCs/>
          <w:color w:val="000000" w:themeColor="text1"/>
          <w:sz w:val="22"/>
          <w:szCs w:val="22"/>
        </w:rPr>
        <w:t>Mjesto i vrijeme održavanja prethodne provjere znanja i sposobnosti je zgrada Javne vatrogasne postrojbe Grada Crikvenice, Učionica, na adresi Vinodolska ulica BB, Crikvenica,</w:t>
      </w:r>
      <w:r w:rsidR="007C5A43">
        <w:rPr>
          <w:rFonts w:ascii="Arial" w:hAnsi="Arial" w:cs="Arial"/>
          <w:bCs/>
          <w:color w:val="000000" w:themeColor="text1"/>
          <w:sz w:val="22"/>
          <w:szCs w:val="22"/>
        </w:rPr>
        <w:t xml:space="preserve"> i Gradski stadion Crikvenica, Vinodolska ulica 18A,</w:t>
      </w:r>
      <w:r w:rsidRPr="005260F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260F7" w:rsidRPr="005260F7">
        <w:rPr>
          <w:rFonts w:ascii="Arial" w:hAnsi="Arial" w:cs="Arial"/>
          <w:bCs/>
          <w:color w:val="000000" w:themeColor="text1"/>
          <w:sz w:val="22"/>
          <w:szCs w:val="22"/>
        </w:rPr>
        <w:t xml:space="preserve"> dana </w:t>
      </w:r>
      <w:r w:rsidR="007C5A43">
        <w:rPr>
          <w:rFonts w:ascii="Arial" w:hAnsi="Arial" w:cs="Arial"/>
          <w:bCs/>
          <w:color w:val="000000" w:themeColor="text1"/>
          <w:sz w:val="22"/>
          <w:szCs w:val="22"/>
        </w:rPr>
        <w:t>22</w:t>
      </w:r>
      <w:r w:rsidR="005260F7" w:rsidRPr="005260F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7C5A43">
        <w:rPr>
          <w:rFonts w:ascii="Arial" w:hAnsi="Arial" w:cs="Arial"/>
          <w:bCs/>
          <w:color w:val="000000" w:themeColor="text1"/>
          <w:sz w:val="22"/>
          <w:szCs w:val="22"/>
        </w:rPr>
        <w:t>04</w:t>
      </w:r>
      <w:r w:rsidR="005260F7" w:rsidRPr="005260F7">
        <w:rPr>
          <w:rFonts w:ascii="Arial" w:hAnsi="Arial" w:cs="Arial"/>
          <w:bCs/>
          <w:color w:val="000000" w:themeColor="text1"/>
          <w:sz w:val="22"/>
          <w:szCs w:val="22"/>
        </w:rPr>
        <w:t>.202</w:t>
      </w:r>
      <w:r w:rsidR="007C5A43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="005260F7" w:rsidRPr="005260F7">
        <w:rPr>
          <w:rFonts w:ascii="Arial" w:hAnsi="Arial" w:cs="Arial"/>
          <w:bCs/>
          <w:color w:val="000000" w:themeColor="text1"/>
          <w:sz w:val="22"/>
          <w:szCs w:val="22"/>
        </w:rPr>
        <w:t xml:space="preserve">.g. </w:t>
      </w:r>
      <w:r w:rsidRPr="005260F7">
        <w:rPr>
          <w:rFonts w:ascii="Arial" w:hAnsi="Arial" w:cs="Arial"/>
          <w:bCs/>
          <w:color w:val="000000" w:themeColor="text1"/>
          <w:sz w:val="22"/>
          <w:szCs w:val="22"/>
        </w:rPr>
        <w:t xml:space="preserve">sa početkom u </w:t>
      </w:r>
      <w:r w:rsidR="005260F7" w:rsidRPr="005260F7">
        <w:rPr>
          <w:rFonts w:ascii="Arial" w:hAnsi="Arial" w:cs="Arial"/>
          <w:bCs/>
          <w:color w:val="000000" w:themeColor="text1"/>
          <w:sz w:val="22"/>
          <w:szCs w:val="22"/>
        </w:rPr>
        <w:t>9:00</w:t>
      </w:r>
      <w:r w:rsidRPr="005260F7">
        <w:rPr>
          <w:rFonts w:ascii="Arial" w:hAnsi="Arial" w:cs="Arial"/>
          <w:bCs/>
          <w:color w:val="000000" w:themeColor="text1"/>
          <w:sz w:val="22"/>
          <w:szCs w:val="22"/>
        </w:rPr>
        <w:t xml:space="preserve"> sati.</w:t>
      </w:r>
    </w:p>
    <w:p w14:paraId="6A08329E" w14:textId="22468085" w:rsidR="00DE625C" w:rsidRPr="00DE625C" w:rsidRDefault="00DE625C" w:rsidP="00DE625C">
      <w:pPr>
        <w:jc w:val="both"/>
        <w:rPr>
          <w:rFonts w:ascii="Arial" w:hAnsi="Arial" w:cs="Arial"/>
          <w:bCs/>
          <w:sz w:val="22"/>
          <w:szCs w:val="22"/>
        </w:rPr>
      </w:pPr>
      <w:r w:rsidRPr="00DE625C">
        <w:rPr>
          <w:rFonts w:ascii="Arial" w:hAnsi="Arial" w:cs="Arial"/>
          <w:bCs/>
          <w:sz w:val="22"/>
          <w:szCs w:val="22"/>
        </w:rPr>
        <w:t>U slučaju određenih izmjena koje bi se odnosile na mjesto ili vrijeme održavanja prethodne provjere znanja i sposobnosti kandidati će biti pravovremeno obaviješteni.</w:t>
      </w:r>
    </w:p>
    <w:p w14:paraId="2485364E" w14:textId="77777777" w:rsidR="00DE625C" w:rsidRDefault="00DE625C" w:rsidP="00604FDA">
      <w:pPr>
        <w:rPr>
          <w:rFonts w:ascii="Arial" w:hAnsi="Arial" w:cs="Arial"/>
          <w:sz w:val="22"/>
          <w:szCs w:val="22"/>
        </w:rPr>
      </w:pPr>
    </w:p>
    <w:p w14:paraId="27B18F19" w14:textId="77777777" w:rsidR="007711BF" w:rsidRPr="00B4138E" w:rsidRDefault="0036413D" w:rsidP="00DF5458">
      <w:pPr>
        <w:rPr>
          <w:rFonts w:ascii="Arial" w:hAnsi="Arial" w:cs="Arial"/>
          <w:sz w:val="22"/>
          <w:szCs w:val="22"/>
        </w:rPr>
      </w:pPr>
      <w:r w:rsidRPr="00B4138E">
        <w:rPr>
          <w:rFonts w:ascii="Arial" w:hAnsi="Arial" w:cs="Arial"/>
          <w:sz w:val="22"/>
          <w:szCs w:val="22"/>
        </w:rPr>
        <w:t>Ostalim podnositeljima prijava,</w:t>
      </w:r>
      <w:r w:rsidR="006976F7" w:rsidRPr="00B4138E">
        <w:rPr>
          <w:rFonts w:ascii="Arial" w:hAnsi="Arial" w:cs="Arial"/>
          <w:sz w:val="22"/>
          <w:szCs w:val="22"/>
        </w:rPr>
        <w:t xml:space="preserve"> </w:t>
      </w:r>
      <w:r w:rsidRPr="00B4138E">
        <w:rPr>
          <w:rFonts w:ascii="Arial" w:hAnsi="Arial" w:cs="Arial"/>
          <w:sz w:val="22"/>
          <w:szCs w:val="22"/>
        </w:rPr>
        <w:t>bit će upućena pisana obavijest u kojoj se navode razlozi zbog kojih se osoba ne smatra kandidatom prijavljenim na Natječaj.</w:t>
      </w:r>
      <w:r w:rsidR="006976F7" w:rsidRPr="00B4138E">
        <w:rPr>
          <w:rFonts w:ascii="Arial" w:hAnsi="Arial" w:cs="Arial"/>
          <w:sz w:val="22"/>
          <w:szCs w:val="22"/>
        </w:rPr>
        <w:t xml:space="preserve"> </w:t>
      </w:r>
    </w:p>
    <w:p w14:paraId="56BE45AF" w14:textId="77777777" w:rsidR="007711BF" w:rsidRPr="00B4138E" w:rsidRDefault="007711BF" w:rsidP="00604FDA">
      <w:pPr>
        <w:ind w:firstLine="284"/>
        <w:rPr>
          <w:rFonts w:ascii="Arial" w:hAnsi="Arial" w:cs="Arial"/>
          <w:sz w:val="22"/>
          <w:szCs w:val="22"/>
        </w:rPr>
      </w:pPr>
    </w:p>
    <w:p w14:paraId="5C8430DA" w14:textId="57AC43E0" w:rsidR="007711BF" w:rsidRPr="00DE625C" w:rsidRDefault="0036413D" w:rsidP="00D059A7">
      <w:pPr>
        <w:jc w:val="both"/>
        <w:rPr>
          <w:rFonts w:ascii="Arial" w:hAnsi="Arial" w:cs="Arial"/>
          <w:sz w:val="22"/>
          <w:szCs w:val="22"/>
        </w:rPr>
      </w:pPr>
      <w:r w:rsidRPr="00DE625C">
        <w:rPr>
          <w:rFonts w:ascii="Arial" w:hAnsi="Arial" w:cs="Arial"/>
          <w:sz w:val="22"/>
          <w:szCs w:val="22"/>
        </w:rPr>
        <w:t>Ova</w:t>
      </w:r>
      <w:r w:rsidR="00DF5458" w:rsidRPr="00DE625C">
        <w:rPr>
          <w:rFonts w:ascii="Arial" w:hAnsi="Arial" w:cs="Arial"/>
          <w:sz w:val="22"/>
          <w:szCs w:val="22"/>
        </w:rPr>
        <w:t xml:space="preserve"> lista kandidata/kandidatkinja</w:t>
      </w:r>
      <w:r w:rsidRPr="00DE625C">
        <w:rPr>
          <w:rFonts w:ascii="Arial" w:hAnsi="Arial" w:cs="Arial"/>
          <w:sz w:val="22"/>
          <w:szCs w:val="22"/>
        </w:rPr>
        <w:t xml:space="preserve"> objavljuje se na web stranici i na oglasnoj ploči </w:t>
      </w:r>
      <w:r w:rsidR="00B4138E" w:rsidRPr="00DE625C">
        <w:rPr>
          <w:rFonts w:ascii="Arial" w:hAnsi="Arial" w:cs="Arial"/>
          <w:sz w:val="22"/>
          <w:szCs w:val="22"/>
        </w:rPr>
        <w:t>JVP Crikvenica</w:t>
      </w:r>
      <w:r w:rsidR="006976F7" w:rsidRPr="00DE625C">
        <w:rPr>
          <w:rFonts w:ascii="Arial" w:hAnsi="Arial" w:cs="Arial"/>
          <w:sz w:val="22"/>
          <w:szCs w:val="22"/>
        </w:rPr>
        <w:t>.</w:t>
      </w:r>
    </w:p>
    <w:p w14:paraId="000EC355" w14:textId="77777777" w:rsidR="006976F7" w:rsidRPr="00B4138E" w:rsidRDefault="006976F7" w:rsidP="00B4138E">
      <w:pPr>
        <w:jc w:val="both"/>
        <w:rPr>
          <w:rFonts w:ascii="Arial" w:hAnsi="Arial" w:cs="Arial"/>
        </w:rPr>
      </w:pPr>
    </w:p>
    <w:p w14:paraId="5168567D" w14:textId="77777777" w:rsidR="006976F7" w:rsidRPr="00B4138E" w:rsidRDefault="0036413D" w:rsidP="00603EEE">
      <w:pPr>
        <w:ind w:firstLine="284"/>
        <w:rPr>
          <w:rFonts w:ascii="Arial" w:hAnsi="Arial" w:cs="Arial"/>
          <w:sz w:val="22"/>
          <w:szCs w:val="22"/>
        </w:rPr>
      </w:pPr>
      <w:r w:rsidRPr="00B4138E">
        <w:rPr>
          <w:rFonts w:ascii="Arial" w:hAnsi="Arial" w:cs="Arial"/>
          <w:sz w:val="22"/>
          <w:szCs w:val="22"/>
        </w:rPr>
        <w:t xml:space="preserve">                                </w:t>
      </w:r>
      <w:r w:rsidR="00603EEE" w:rsidRPr="00B4138E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2ACAE59C" w14:textId="65A05EB8" w:rsidR="006976F7" w:rsidRPr="00B4138E" w:rsidRDefault="00811117" w:rsidP="00811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6976F7" w:rsidRPr="00607A6A">
        <w:rPr>
          <w:rFonts w:ascii="Arial" w:hAnsi="Arial" w:cs="Arial"/>
          <w:sz w:val="20"/>
          <w:szCs w:val="20"/>
        </w:rPr>
        <w:t xml:space="preserve">   </w:t>
      </w:r>
      <w:r w:rsidR="007C5A43">
        <w:rPr>
          <w:rFonts w:ascii="Arial" w:hAnsi="Arial" w:cs="Arial"/>
          <w:sz w:val="20"/>
          <w:szCs w:val="20"/>
        </w:rPr>
        <w:t xml:space="preserve">     </w:t>
      </w:r>
      <w:r w:rsidR="006976F7" w:rsidRPr="00B4138E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REDSJEDNIK NATJEČAJNOG POVJERENSTVA</w:t>
      </w:r>
    </w:p>
    <w:p w14:paraId="153929CD" w14:textId="1DA39A42" w:rsidR="007711BF" w:rsidRPr="00DE625C" w:rsidRDefault="006976F7" w:rsidP="00DE625C">
      <w:pPr>
        <w:rPr>
          <w:rFonts w:ascii="Arial" w:hAnsi="Arial" w:cs="Arial"/>
          <w:sz w:val="22"/>
          <w:szCs w:val="22"/>
        </w:rPr>
      </w:pPr>
      <w:r w:rsidRPr="00B4138E">
        <w:rPr>
          <w:rFonts w:ascii="Arial" w:hAnsi="Arial" w:cs="Arial"/>
          <w:sz w:val="22"/>
          <w:szCs w:val="22"/>
        </w:rPr>
        <w:tab/>
      </w:r>
      <w:r w:rsidRPr="00B4138E">
        <w:rPr>
          <w:rFonts w:ascii="Arial" w:hAnsi="Arial" w:cs="Arial"/>
          <w:sz w:val="22"/>
          <w:szCs w:val="22"/>
        </w:rPr>
        <w:tab/>
      </w:r>
      <w:r w:rsidRPr="00B4138E">
        <w:rPr>
          <w:rFonts w:ascii="Arial" w:hAnsi="Arial" w:cs="Arial"/>
          <w:sz w:val="22"/>
          <w:szCs w:val="22"/>
        </w:rPr>
        <w:tab/>
      </w:r>
      <w:r w:rsidRPr="00B4138E">
        <w:rPr>
          <w:rFonts w:ascii="Arial" w:hAnsi="Arial" w:cs="Arial"/>
          <w:sz w:val="22"/>
          <w:szCs w:val="22"/>
        </w:rPr>
        <w:tab/>
      </w:r>
      <w:r w:rsidRPr="00B4138E">
        <w:rPr>
          <w:rFonts w:ascii="Arial" w:hAnsi="Arial" w:cs="Arial"/>
          <w:sz w:val="22"/>
          <w:szCs w:val="22"/>
        </w:rPr>
        <w:tab/>
      </w:r>
      <w:r w:rsidRPr="00B4138E">
        <w:rPr>
          <w:rFonts w:ascii="Arial" w:hAnsi="Arial" w:cs="Arial"/>
          <w:sz w:val="22"/>
          <w:szCs w:val="22"/>
        </w:rPr>
        <w:tab/>
      </w:r>
      <w:r w:rsidRPr="00B4138E">
        <w:rPr>
          <w:rFonts w:ascii="Arial" w:hAnsi="Arial" w:cs="Arial"/>
          <w:sz w:val="22"/>
          <w:szCs w:val="22"/>
        </w:rPr>
        <w:tab/>
        <w:t xml:space="preserve">        </w:t>
      </w:r>
      <w:r w:rsidR="007C5A43">
        <w:rPr>
          <w:rFonts w:ascii="Arial" w:hAnsi="Arial" w:cs="Arial"/>
          <w:sz w:val="22"/>
          <w:szCs w:val="22"/>
        </w:rPr>
        <w:t>Goran Crnković</w:t>
      </w:r>
      <w:r w:rsidR="00607A6A">
        <w:rPr>
          <w:rFonts w:ascii="Arial" w:hAnsi="Arial" w:cs="Arial"/>
          <w:sz w:val="22"/>
          <w:szCs w:val="22"/>
        </w:rPr>
        <w:t>,</w:t>
      </w:r>
      <w:r w:rsidR="005260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5A43">
        <w:rPr>
          <w:rFonts w:ascii="Arial" w:hAnsi="Arial" w:cs="Arial"/>
          <w:sz w:val="22"/>
          <w:szCs w:val="22"/>
        </w:rPr>
        <w:t>bacc.ing.sec</w:t>
      </w:r>
      <w:proofErr w:type="spellEnd"/>
      <w:r w:rsidR="007C5A43">
        <w:rPr>
          <w:rFonts w:ascii="Arial" w:hAnsi="Arial" w:cs="Arial"/>
          <w:sz w:val="22"/>
          <w:szCs w:val="22"/>
        </w:rPr>
        <w:t>.</w:t>
      </w:r>
    </w:p>
    <w:sectPr w:rsidR="007711BF" w:rsidRPr="00DE625C" w:rsidSect="00604FDA">
      <w:pgSz w:w="11906" w:h="16838"/>
      <w:pgMar w:top="1134" w:right="849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1863"/>
    <w:multiLevelType w:val="hybridMultilevel"/>
    <w:tmpl w:val="01522096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8490421"/>
    <w:multiLevelType w:val="multilevel"/>
    <w:tmpl w:val="4A0E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36F6"/>
    <w:multiLevelType w:val="hybridMultilevel"/>
    <w:tmpl w:val="4FDE8698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E436BE5"/>
    <w:multiLevelType w:val="multilevel"/>
    <w:tmpl w:val="DC02B5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13738703">
    <w:abstractNumId w:val="1"/>
  </w:num>
  <w:num w:numId="2" w16cid:durableId="1864004868">
    <w:abstractNumId w:val="3"/>
  </w:num>
  <w:num w:numId="3" w16cid:durableId="360400645">
    <w:abstractNumId w:val="2"/>
  </w:num>
  <w:num w:numId="4" w16cid:durableId="50987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BF"/>
    <w:rsid w:val="00027F9B"/>
    <w:rsid w:val="00192F82"/>
    <w:rsid w:val="00325802"/>
    <w:rsid w:val="003311D6"/>
    <w:rsid w:val="0036413D"/>
    <w:rsid w:val="003D623D"/>
    <w:rsid w:val="00483F58"/>
    <w:rsid w:val="005260F7"/>
    <w:rsid w:val="0056069C"/>
    <w:rsid w:val="005B22E6"/>
    <w:rsid w:val="005C17AF"/>
    <w:rsid w:val="00603EEE"/>
    <w:rsid w:val="00604D6B"/>
    <w:rsid w:val="00604FDA"/>
    <w:rsid w:val="00607A6A"/>
    <w:rsid w:val="00665A29"/>
    <w:rsid w:val="006976F7"/>
    <w:rsid w:val="006B5AF7"/>
    <w:rsid w:val="007711BF"/>
    <w:rsid w:val="007C5A43"/>
    <w:rsid w:val="00811117"/>
    <w:rsid w:val="008A44BD"/>
    <w:rsid w:val="008E5B2C"/>
    <w:rsid w:val="00915876"/>
    <w:rsid w:val="009E32EB"/>
    <w:rsid w:val="009E6F4C"/>
    <w:rsid w:val="00A551DD"/>
    <w:rsid w:val="00B25826"/>
    <w:rsid w:val="00B4138E"/>
    <w:rsid w:val="00BB1953"/>
    <w:rsid w:val="00D059A7"/>
    <w:rsid w:val="00D723C4"/>
    <w:rsid w:val="00DE625C"/>
    <w:rsid w:val="00DF5458"/>
    <w:rsid w:val="00ED63A8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7C25"/>
  <w15:docId w15:val="{EC4D9386-AA70-42DD-8933-112BCA70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9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06A9F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qFormat/>
    <w:rsid w:val="00706A9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slovChar">
    <w:name w:val="Naslov Char"/>
    <w:link w:val="Naslov"/>
    <w:uiPriority w:val="10"/>
    <w:qFormat/>
    <w:rsid w:val="00706A9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PodnaslovChar">
    <w:name w:val="Podnaslov Char"/>
    <w:link w:val="Podnaslov"/>
    <w:uiPriority w:val="11"/>
    <w:qFormat/>
    <w:rsid w:val="00706A9F"/>
    <w:rPr>
      <w:rFonts w:ascii="Cambria" w:eastAsia="Times New Roman" w:hAnsi="Cambria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706A9F"/>
    <w:rPr>
      <w:i/>
      <w:iCs/>
    </w:rPr>
  </w:style>
  <w:style w:type="paragraph" w:customStyle="1" w:styleId="Heading">
    <w:name w:val="Heading"/>
    <w:basedOn w:val="Normal"/>
    <w:next w:val="Tijeloteksta"/>
    <w:qFormat/>
    <w:rsid w:val="007711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7711BF"/>
    <w:pPr>
      <w:spacing w:after="140" w:line="276" w:lineRule="auto"/>
    </w:pPr>
  </w:style>
  <w:style w:type="paragraph" w:styleId="Popis">
    <w:name w:val="List"/>
    <w:basedOn w:val="Tijeloteksta"/>
    <w:rsid w:val="007711BF"/>
    <w:rPr>
      <w:rFonts w:cs="Arial"/>
    </w:rPr>
  </w:style>
  <w:style w:type="paragraph" w:styleId="Opisslike">
    <w:name w:val="caption"/>
    <w:basedOn w:val="Normal"/>
    <w:qFormat/>
    <w:rsid w:val="007711B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7711BF"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706A9F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06A9F"/>
    <w:pPr>
      <w:spacing w:after="60"/>
      <w:jc w:val="center"/>
      <w:outlineLvl w:val="1"/>
    </w:pPr>
    <w:rPr>
      <w:rFonts w:ascii="Cambria" w:hAnsi="Cambria"/>
    </w:rPr>
  </w:style>
  <w:style w:type="paragraph" w:styleId="Bezproreda">
    <w:name w:val="No Spacing"/>
    <w:uiPriority w:val="1"/>
    <w:qFormat/>
    <w:rsid w:val="00706A9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07683"/>
    <w:pPr>
      <w:spacing w:after="200" w:line="276" w:lineRule="auto"/>
      <w:ind w:left="720"/>
      <w:contextualSpacing/>
    </w:pPr>
    <w:rPr>
      <w:rFonts w:ascii="Calibri" w:eastAsiaTheme="minorEastAsia" w:hAnsi="Calibri" w:cstheme="minorBidi"/>
      <w:sz w:val="22"/>
      <w:szCs w:val="22"/>
    </w:rPr>
  </w:style>
  <w:style w:type="table" w:styleId="Reetkatablice">
    <w:name w:val="Table Grid"/>
    <w:basedOn w:val="Obinatablica"/>
    <w:uiPriority w:val="39"/>
    <w:rsid w:val="00742F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13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38E"/>
    <w:rPr>
      <w:rFonts w:ascii="Segoe UI" w:hAnsi="Segoe UI" w:cs="Segoe UI"/>
      <w:sz w:val="18"/>
      <w:szCs w:val="18"/>
    </w:rPr>
  </w:style>
  <w:style w:type="character" w:customStyle="1" w:styleId="CommentReference">
    <w:name w:val="Comment Reference"/>
    <w:rsid w:val="00B258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Tomislav Hrelja</cp:lastModifiedBy>
  <cp:revision>2</cp:revision>
  <cp:lastPrinted>2024-04-18T06:58:00Z</cp:lastPrinted>
  <dcterms:created xsi:type="dcterms:W3CDTF">2024-04-18T06:58:00Z</dcterms:created>
  <dcterms:modified xsi:type="dcterms:W3CDTF">2024-04-18T06:58:00Z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